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D577" w14:textId="77777777" w:rsidR="00EC2F67" w:rsidRDefault="00CC769A">
      <w:r>
        <w:rPr>
          <w:rFonts w:ascii="Segoe UI" w:eastAsia="Segoe UI" w:hAnsi="Segoe UI"/>
          <w:b/>
          <w:sz w:val="24"/>
        </w:rPr>
        <w:t>Course 3 Video 19 Reasoning Engines</w:t>
      </w:r>
    </w:p>
    <w:p w14:paraId="142F0A74" w14:textId="77777777" w:rsidR="00EC2F67" w:rsidRDefault="00CC769A">
      <w:r>
        <w:rPr>
          <w:rFonts w:ascii="Segoe UI" w:eastAsia="Segoe UI" w:hAnsi="Segoe UI"/>
          <w:b/>
          <w:i/>
          <w:sz w:val="24"/>
        </w:rPr>
        <w:t>[Image on screen] Title Text visible "Reasoning Engines"</w:t>
      </w:r>
    </w:p>
    <w:p w14:paraId="6BB0BDE8" w14:textId="77777777" w:rsidR="00EC2F67" w:rsidRDefault="00CC769A">
      <w:r>
        <w:rPr>
          <w:rFonts w:ascii="Segoe UI" w:eastAsia="Segoe UI" w:hAnsi="Segoe UI"/>
          <w:sz w:val="24"/>
        </w:rPr>
        <w:t xml:space="preserve">Voice over: Reasoning Engines. Die meisten von uns sind mit Suchmaschinen wie Bing vertraut. Wir geben eine Abfrage ein und fast sofort wird uns eine Liste von </w:t>
      </w:r>
      <w:r>
        <w:rPr>
          <w:rFonts w:ascii="Segoe UI" w:eastAsia="Segoe UI" w:hAnsi="Segoe UI"/>
          <w:sz w:val="24"/>
        </w:rPr>
        <w:t>Webseiten präsentiert, die unsere gewünschte Antwort enthalten könnten.</w:t>
      </w:r>
    </w:p>
    <w:p w14:paraId="76726F34" w14:textId="77777777" w:rsidR="00EC2F67" w:rsidRDefault="00CC769A">
      <w:r>
        <w:rPr>
          <w:rFonts w:ascii="Segoe UI" w:eastAsia="Segoe UI" w:hAnsi="Segoe UI"/>
          <w:b/>
          <w:i/>
          <w:sz w:val="24"/>
        </w:rPr>
        <w:t>[Image on screen] A Bing search box.</w:t>
      </w:r>
    </w:p>
    <w:p w14:paraId="1F211CE5" w14:textId="77777777" w:rsidR="00EC2F67" w:rsidRDefault="00CC769A">
      <w:r>
        <w:rPr>
          <w:rFonts w:ascii="Segoe UI" w:eastAsia="Segoe UI" w:hAnsi="Segoe UI"/>
          <w:sz w:val="24"/>
        </w:rPr>
        <w:t>Es gibt jedoch einen anderen Engine-Typ, der anders arbeitet – die Reasoning Engine, die man auch als „Denkmaschine“ bezeichnen kann.</w:t>
      </w:r>
    </w:p>
    <w:p w14:paraId="545E5289" w14:textId="77777777" w:rsidR="00EC2F67" w:rsidRDefault="00CC769A">
      <w:r>
        <w:rPr>
          <w:rFonts w:ascii="Segoe UI" w:eastAsia="Segoe UI" w:hAnsi="Segoe UI"/>
          <w:sz w:val="24"/>
        </w:rPr>
        <w:t>Eine Reasoning Engine ist ein System, das Logik und Rückschlüsse anwendet, um Schlussfolgerungen zu ziehen, Entscheidungen zu treffen, Informationen zusammenzufassen oder Probleme auf der Grundlage von Daten und Wissen zu lösen.</w:t>
      </w:r>
    </w:p>
    <w:p w14:paraId="41912756" w14:textId="77777777" w:rsidR="00EC2F67" w:rsidRDefault="00CC769A">
      <w:r>
        <w:rPr>
          <w:rFonts w:ascii="Segoe UI" w:eastAsia="Segoe UI" w:hAnsi="Segoe UI"/>
          <w:b/>
          <w:i/>
          <w:sz w:val="24"/>
        </w:rPr>
        <w:t>[Image on screen] Circles containing cogs and information icons.</w:t>
      </w:r>
    </w:p>
    <w:p w14:paraId="789EF8B6" w14:textId="77777777" w:rsidR="00EC2F67" w:rsidRDefault="00CC769A">
      <w:r>
        <w:rPr>
          <w:rFonts w:ascii="Segoe UI" w:eastAsia="Segoe UI" w:hAnsi="Segoe UI"/>
          <w:sz w:val="24"/>
        </w:rPr>
        <w:t>Reasoning Engines bieten im Vergleich zu herkömmlichen Suchmaschinen ausführlichere Antworten. Sie können bei Aufgaben wie dem Schreiben von Abschnitten eines Fördermittelantrags, der Bereitstellung von Ideen für ein Projekt, der Recherche nach Informationen und der Analyse von Daten helfen. Sie können sogar Bilder aus Textbeschreibungen generieren.</w:t>
      </w:r>
    </w:p>
    <w:p w14:paraId="05B86298" w14:textId="77777777" w:rsidR="00EC2F67" w:rsidRDefault="00CC769A">
      <w:r>
        <w:rPr>
          <w:rFonts w:ascii="Segoe UI" w:eastAsia="Segoe UI" w:hAnsi="Segoe UI"/>
          <w:b/>
          <w:i/>
          <w:sz w:val="24"/>
        </w:rPr>
        <w:t>[Image on screen] Speech bubbles with question marks and information icons.</w:t>
      </w:r>
    </w:p>
    <w:p w14:paraId="0DAB1A18" w14:textId="77777777" w:rsidR="00EC2F67" w:rsidRDefault="00CC769A">
      <w:r>
        <w:rPr>
          <w:rFonts w:ascii="Segoe UI" w:eastAsia="Segoe UI" w:hAnsi="Segoe UI"/>
          <w:sz w:val="24"/>
        </w:rPr>
        <w:t>Wie arbeitet also eine Reasoning Engine?</w:t>
      </w:r>
    </w:p>
    <w:p w14:paraId="7814B905" w14:textId="77777777" w:rsidR="00EC2F67" w:rsidRDefault="00CC769A">
      <w:r>
        <w:rPr>
          <w:rFonts w:ascii="Segoe UI" w:eastAsia="Segoe UI" w:hAnsi="Segoe UI"/>
          <w:sz w:val="24"/>
        </w:rPr>
        <w:t>Eine Reasoning Engine beginnt mit einem Fundament an Wissen.</w:t>
      </w:r>
    </w:p>
    <w:p w14:paraId="4E0AFEC2" w14:textId="77777777" w:rsidR="00EC2F67" w:rsidRDefault="00CC769A">
      <w:r>
        <w:rPr>
          <w:rFonts w:ascii="Segoe UI" w:eastAsia="Segoe UI" w:hAnsi="Segoe UI"/>
          <w:sz w:val="24"/>
        </w:rPr>
        <w:t>Ihr wird eine Vielzahl von Daten zugeführt, von Text bis Code, und sie enthält Informationen über das Internet.</w:t>
      </w:r>
    </w:p>
    <w:p w14:paraId="16DC41C1" w14:textId="77777777" w:rsidR="00EC2F67" w:rsidRDefault="00CC769A">
      <w:r>
        <w:rPr>
          <w:rFonts w:ascii="Segoe UI" w:eastAsia="Segoe UI" w:hAnsi="Segoe UI"/>
          <w:b/>
          <w:i/>
          <w:sz w:val="24"/>
        </w:rPr>
        <w:t>[Image on screen] Cogs in a circle connected to information icons.</w:t>
      </w:r>
    </w:p>
    <w:p w14:paraId="1AD34476" w14:textId="77777777" w:rsidR="00EC2F67" w:rsidRDefault="00CC769A">
      <w:r>
        <w:rPr>
          <w:rFonts w:ascii="Segoe UI" w:eastAsia="Segoe UI" w:hAnsi="Segoe UI"/>
          <w:sz w:val="24"/>
        </w:rPr>
        <w:t>Dies ist die Phase vor dem Training, in der das System noch Sprachmuster, Grammatik und Fakten lernt.</w:t>
      </w:r>
    </w:p>
    <w:p w14:paraId="35F610F3" w14:textId="77777777" w:rsidR="00EC2F67" w:rsidRDefault="00CC769A">
      <w:r>
        <w:rPr>
          <w:rFonts w:ascii="Segoe UI" w:eastAsia="Segoe UI" w:hAnsi="Segoe UI"/>
          <w:sz w:val="24"/>
        </w:rPr>
        <w:lastRenderedPageBreak/>
        <w:t>Das System stützt sich auch auf die Anleitung menschlicher Betreuer, die ihren Lernprozess lenken. Diese Aufsichtspersonen führen die Maschine durch die Komplexität der Sprache und stellen sicher, dass sie nicht nur das ‚Was‘ versteht, sondern auch das ‚Warum‘ hinter den Worten.</w:t>
      </w:r>
    </w:p>
    <w:p w14:paraId="3BF508F4" w14:textId="77777777" w:rsidR="00EC2F67" w:rsidRDefault="00CC769A">
      <w:r>
        <w:rPr>
          <w:rFonts w:ascii="Segoe UI" w:eastAsia="Segoe UI" w:hAnsi="Segoe UI"/>
          <w:b/>
          <w:i/>
          <w:sz w:val="24"/>
        </w:rPr>
        <w:t>[Image on screen] People connected to cogs, then connected to RE in a circle.</w:t>
      </w:r>
    </w:p>
    <w:p w14:paraId="426547D7" w14:textId="77777777" w:rsidR="00EC2F67" w:rsidRDefault="00CC769A">
      <w:r>
        <w:rPr>
          <w:rFonts w:ascii="Segoe UI" w:eastAsia="Segoe UI" w:hAnsi="Segoe UI"/>
          <w:sz w:val="24"/>
        </w:rPr>
        <w:t>Wenn Sie eine Frage stellen, erwacht die Reasoning Engine zum Leben. Sie durchforstet ihr erlerntes Wissen, wägt Wörter ab und berücksichtigt den Kontext.</w:t>
      </w:r>
    </w:p>
    <w:p w14:paraId="4281DCB8" w14:textId="77777777" w:rsidR="00EC2F67" w:rsidRDefault="00CC769A">
      <w:r>
        <w:rPr>
          <w:rFonts w:ascii="Segoe UI" w:eastAsia="Segoe UI" w:hAnsi="Segoe UI"/>
          <w:sz w:val="24"/>
        </w:rPr>
        <w:t>Der Prozess muss auch nicht mit einer Abfrage oder Antwort enden.</w:t>
      </w:r>
    </w:p>
    <w:p w14:paraId="0AFD61FA" w14:textId="77777777" w:rsidR="00EC2F67" w:rsidRDefault="00CC769A">
      <w:r>
        <w:rPr>
          <w:rFonts w:ascii="Segoe UI" w:eastAsia="Segoe UI" w:hAnsi="Segoe UI"/>
          <w:b/>
          <w:i/>
          <w:sz w:val="24"/>
        </w:rPr>
        <w:t>[Image on screen] Animated connected lines in a circle surrounded by information icons.</w:t>
      </w:r>
    </w:p>
    <w:p w14:paraId="35A47336" w14:textId="77777777" w:rsidR="00EC2F67" w:rsidRDefault="00CC769A">
      <w:r>
        <w:rPr>
          <w:rFonts w:ascii="Segoe UI" w:eastAsia="Segoe UI" w:hAnsi="Segoe UI"/>
          <w:sz w:val="24"/>
        </w:rPr>
        <w:t>Mit jeder Interaktion lernt die Reasoning Engine dazu und passt sich an, um Ihre Anfrage zu beantworten.</w:t>
      </w:r>
    </w:p>
    <w:p w14:paraId="00E4ABB9" w14:textId="77777777" w:rsidR="00EC2F67" w:rsidRDefault="00CC769A">
      <w:r>
        <w:rPr>
          <w:rFonts w:ascii="Segoe UI" w:eastAsia="Segoe UI" w:hAnsi="Segoe UI"/>
          <w:sz w:val="24"/>
        </w:rPr>
        <w:t>Es ist ein ständiger Kreislauf des Lernens und der Weiterentwicklung, des Strebens nach mehr Verständnis und effektiverer Kommunikation.</w:t>
      </w:r>
    </w:p>
    <w:p w14:paraId="5F9C8829" w14:textId="77777777" w:rsidR="00EC2F67" w:rsidRDefault="00CC769A">
      <w:r>
        <w:rPr>
          <w:rFonts w:ascii="Segoe UI" w:eastAsia="Segoe UI" w:hAnsi="Segoe UI"/>
          <w:sz w:val="24"/>
        </w:rPr>
        <w:t>Es geht nicht nur darum, eine Antwort zu finden, sondern auch darum, eine Antwort zu verfassen, die informativ, relevant und ansprechend ist.</w:t>
      </w:r>
    </w:p>
    <w:p w14:paraId="13207054" w14:textId="77777777" w:rsidR="00EC2F67" w:rsidRDefault="00CC769A">
      <w:r>
        <w:rPr>
          <w:rFonts w:ascii="Segoe UI" w:eastAsia="Segoe UI" w:hAnsi="Segoe UI"/>
          <w:sz w:val="24"/>
        </w:rPr>
        <w:t>Während wir weiter forschen und innovativ sind, eröffnen Reasoning Engines wie Microsoft Copilot neue Möglichkeiten für die Kreativität der Nutzerinnen und Nutzer bei der Erstellung von Texten, Bildern und anderen Medien.</w:t>
      </w:r>
    </w:p>
    <w:p w14:paraId="5E8206E1" w14:textId="77777777" w:rsidR="00EC2F67" w:rsidRDefault="00CC769A">
      <w:r>
        <w:rPr>
          <w:rFonts w:ascii="Segoe UI" w:eastAsia="Segoe UI" w:hAnsi="Segoe UI"/>
          <w:sz w:val="24"/>
        </w:rPr>
        <w:t>Sie verändern nicht nur die Art und Weise, wie wir nach Informationen suchen, sondern auch, wie wir in der digitalen Welt interagieren, lernen und gestalten.</w:t>
      </w:r>
    </w:p>
    <w:p w14:paraId="3D4EC0B4" w14:textId="77777777" w:rsidR="00EC2F67" w:rsidRDefault="00CC769A">
      <w:r>
        <w:rPr>
          <w:rFonts w:ascii="Segoe UI" w:eastAsia="Segoe UI" w:hAnsi="Segoe UI"/>
          <w:b/>
          <w:color w:val="FF0000"/>
          <w:sz w:val="24"/>
          <w:shd w:val="clear" w:color="auto" w:fill="FAFA33"/>
        </w:rPr>
        <w:t>GERMAN VERSION</w:t>
      </w:r>
    </w:p>
    <w:p w14:paraId="11438080" w14:textId="77777777" w:rsidR="00EC2F67" w:rsidRDefault="00CC769A">
      <w:r>
        <w:rPr>
          <w:rFonts w:ascii="Segoe UI" w:eastAsia="Segoe UI" w:hAnsi="Segoe UI"/>
          <w:b/>
          <w:sz w:val="24"/>
        </w:rPr>
        <w:t>Kurs 3 Video 19 Reasoning Engines</w:t>
      </w:r>
    </w:p>
    <w:p w14:paraId="65A5706F" w14:textId="77777777" w:rsidR="00EC2F67" w:rsidRDefault="00CC769A">
      <w:r>
        <w:rPr>
          <w:rFonts w:ascii="Segoe UI" w:eastAsia="Segoe UI" w:hAnsi="Segoe UI"/>
          <w:b/>
          <w:i/>
          <w:sz w:val="24"/>
        </w:rPr>
        <w:t>[Bildschirminhalt] Eingeblendeter Videotitel "Reasoning Engines"</w:t>
      </w:r>
    </w:p>
    <w:p w14:paraId="16D74C89" w14:textId="77777777" w:rsidR="00EC2F67" w:rsidRDefault="00CC769A">
      <w:r>
        <w:rPr>
          <w:rFonts w:ascii="Segoe UI" w:eastAsia="Segoe UI" w:hAnsi="Segoe UI"/>
          <w:sz w:val="24"/>
        </w:rPr>
        <w:t>Voice over: Reasoning Engines. Die meisten von uns sind mit Suchmaschinen wie Bing vertraut. Wir geben eine Abfrage ein und fast sofort wird uns eine Liste von Webseiten präsentiert, die unsere gewünschte Antwort enthalten könnten.</w:t>
      </w:r>
    </w:p>
    <w:p w14:paraId="5C9FE10F" w14:textId="77777777" w:rsidR="00EC2F67" w:rsidRDefault="00CC769A">
      <w:r>
        <w:rPr>
          <w:rFonts w:ascii="Segoe UI" w:eastAsia="Segoe UI" w:hAnsi="Segoe UI"/>
          <w:b/>
          <w:i/>
          <w:sz w:val="24"/>
        </w:rPr>
        <w:lastRenderedPageBreak/>
        <w:t>[Bildschirminhalt] Ein Bing Suchfeld.</w:t>
      </w:r>
    </w:p>
    <w:p w14:paraId="7C89EC9D" w14:textId="77777777" w:rsidR="00EC2F67" w:rsidRDefault="00CC769A">
      <w:r>
        <w:rPr>
          <w:rFonts w:ascii="Segoe UI" w:eastAsia="Segoe UI" w:hAnsi="Segoe UI"/>
          <w:sz w:val="24"/>
        </w:rPr>
        <w:t>Es gibt jedoch einen anderen Engine-Typ, der anders arbeitet – die Reasoning Engine, die man auch als „Denkmaschine“ bezeichnen kann.</w:t>
      </w:r>
    </w:p>
    <w:p w14:paraId="52474004" w14:textId="77777777" w:rsidR="00EC2F67" w:rsidRDefault="00CC769A">
      <w:r>
        <w:rPr>
          <w:rFonts w:ascii="Segoe UI" w:eastAsia="Segoe UI" w:hAnsi="Segoe UI"/>
          <w:sz w:val="24"/>
        </w:rPr>
        <w:t xml:space="preserve">Eine Reasoning Engine ist </w:t>
      </w:r>
      <w:r>
        <w:rPr>
          <w:rFonts w:ascii="Segoe UI" w:eastAsia="Segoe UI" w:hAnsi="Segoe UI"/>
          <w:sz w:val="24"/>
        </w:rPr>
        <w:t>ein System, das Logik und Rückschlüsse anwendet, um Schlussfolgerungen zu ziehen, Entscheidungen zu treffen, Informationen zusammenzufassen oder Probleme auf der Grundlage von Daten und Wissen zu lösen.</w:t>
      </w:r>
    </w:p>
    <w:p w14:paraId="126FB265" w14:textId="77777777" w:rsidR="00EC2F67" w:rsidRDefault="00CC769A">
      <w:r>
        <w:rPr>
          <w:rFonts w:ascii="Segoe UI" w:eastAsia="Segoe UI" w:hAnsi="Segoe UI"/>
          <w:b/>
          <w:i/>
          <w:sz w:val="24"/>
        </w:rPr>
        <w:t>[Bildschirminhalt] Kreise mit Zahnrädern und Informationssymbolen.</w:t>
      </w:r>
    </w:p>
    <w:p w14:paraId="621B9778" w14:textId="77777777" w:rsidR="00EC2F67" w:rsidRDefault="00CC769A">
      <w:r>
        <w:rPr>
          <w:rFonts w:ascii="Segoe UI" w:eastAsia="Segoe UI" w:hAnsi="Segoe UI"/>
          <w:sz w:val="24"/>
        </w:rPr>
        <w:t>Reasoning Engines bieten im Vergleich zu herkömmlichen Suchmaschinen ausführlichere Antworten. Sie können bei Aufgaben wie dem Schreiben von Abschnitten eines Fördermittelantrags, der Bereitstellung von Ideen für ein Projekt, der Recherche nach Informationen und der Analyse von Daten helfen. Sie können sogar Bilder aus Textbeschreibungen generieren.</w:t>
      </w:r>
    </w:p>
    <w:p w14:paraId="578EBB12" w14:textId="77777777" w:rsidR="00EC2F67" w:rsidRDefault="00CC769A">
      <w:r>
        <w:rPr>
          <w:rFonts w:ascii="Segoe UI" w:eastAsia="Segoe UI" w:hAnsi="Segoe UI"/>
          <w:b/>
          <w:i/>
          <w:sz w:val="24"/>
        </w:rPr>
        <w:t>[Bildschirminhalt] Sprechblasen mit Fragezeichen und Informationssymbolen.</w:t>
      </w:r>
    </w:p>
    <w:p w14:paraId="19AB91A2" w14:textId="77777777" w:rsidR="00EC2F67" w:rsidRDefault="00CC769A">
      <w:r>
        <w:rPr>
          <w:rFonts w:ascii="Segoe UI" w:eastAsia="Segoe UI" w:hAnsi="Segoe UI"/>
          <w:sz w:val="24"/>
        </w:rPr>
        <w:t>Wie arbeitet also eine Reasoning Engine?</w:t>
      </w:r>
    </w:p>
    <w:p w14:paraId="65FEC380" w14:textId="77777777" w:rsidR="00EC2F67" w:rsidRDefault="00CC769A">
      <w:r>
        <w:rPr>
          <w:rFonts w:ascii="Segoe UI" w:eastAsia="Segoe UI" w:hAnsi="Segoe UI"/>
          <w:sz w:val="24"/>
        </w:rPr>
        <w:t>Eine Reasoning Engine beginnt mit einem Fundament an Wissen.</w:t>
      </w:r>
    </w:p>
    <w:p w14:paraId="799EE28F" w14:textId="77777777" w:rsidR="00EC2F67" w:rsidRDefault="00CC769A">
      <w:r>
        <w:rPr>
          <w:rFonts w:ascii="Segoe UI" w:eastAsia="Segoe UI" w:hAnsi="Segoe UI"/>
          <w:sz w:val="24"/>
        </w:rPr>
        <w:t>Ihr wird eine Vielzahl von Daten zugeführt, von Text bis Code, und sie enthält Informationen über das Internet.</w:t>
      </w:r>
    </w:p>
    <w:p w14:paraId="5F6678B7" w14:textId="77777777" w:rsidR="00EC2F67" w:rsidRDefault="00CC769A">
      <w:r>
        <w:rPr>
          <w:rFonts w:ascii="Segoe UI" w:eastAsia="Segoe UI" w:hAnsi="Segoe UI"/>
          <w:b/>
          <w:i/>
          <w:sz w:val="24"/>
        </w:rPr>
        <w:t>[Bildschirminhalt] Zahnräder in Kreis verbunden mit Datensymbolen.</w:t>
      </w:r>
    </w:p>
    <w:p w14:paraId="7931EC8D" w14:textId="77777777" w:rsidR="00EC2F67" w:rsidRDefault="00CC769A">
      <w:r>
        <w:rPr>
          <w:rFonts w:ascii="Segoe UI" w:eastAsia="Segoe UI" w:hAnsi="Segoe UI"/>
          <w:sz w:val="24"/>
        </w:rPr>
        <w:t xml:space="preserve">Dies ist die Phase vor dem Training, in der </w:t>
      </w:r>
      <w:r>
        <w:rPr>
          <w:rFonts w:ascii="Segoe UI" w:eastAsia="Segoe UI" w:hAnsi="Segoe UI"/>
          <w:sz w:val="24"/>
        </w:rPr>
        <w:t>das System noch Sprachmuster, Grammatik und Fakten lernt.</w:t>
      </w:r>
    </w:p>
    <w:p w14:paraId="0B4CE8E4" w14:textId="77777777" w:rsidR="00EC2F67" w:rsidRDefault="00CC769A">
      <w:r>
        <w:rPr>
          <w:rFonts w:ascii="Segoe UI" w:eastAsia="Segoe UI" w:hAnsi="Segoe UI"/>
          <w:sz w:val="24"/>
        </w:rPr>
        <w:t>Das System stützt sich auch auf die Anleitung menschlicher Betreuer, die ihren Lernprozess lenken. Diese Aufsichtspersonen führen die Maschine durch die Komplexität der Sprache und stellen sicher, dass sie nicht nur das ‚Was‘ versteht, sondern auch das ‚Warum‘ hinter den Worten.</w:t>
      </w:r>
    </w:p>
    <w:p w14:paraId="208F3C7C" w14:textId="77777777" w:rsidR="00EC2F67" w:rsidRDefault="00CC769A">
      <w:r>
        <w:rPr>
          <w:rFonts w:ascii="Segoe UI" w:eastAsia="Segoe UI" w:hAnsi="Segoe UI"/>
          <w:b/>
          <w:i/>
          <w:sz w:val="24"/>
        </w:rPr>
        <w:t>[Bildschirminhalt] Personen verbunden mit Zahnrädern, verbunden mit text "RE".</w:t>
      </w:r>
    </w:p>
    <w:p w14:paraId="321029BA" w14:textId="77777777" w:rsidR="00EC2F67" w:rsidRDefault="00CC769A">
      <w:r>
        <w:rPr>
          <w:rFonts w:ascii="Segoe UI" w:eastAsia="Segoe UI" w:hAnsi="Segoe UI"/>
          <w:sz w:val="24"/>
        </w:rPr>
        <w:lastRenderedPageBreak/>
        <w:t>Wenn Sie eine Frage stellen, erwacht die Reasoning Engine zum Leben. Sie durchforstet ihr erlerntes Wissen, wägt Wörter ab und berücksichtigt den Kontext.</w:t>
      </w:r>
    </w:p>
    <w:p w14:paraId="311DA5C1" w14:textId="77777777" w:rsidR="00EC2F67" w:rsidRDefault="00CC769A">
      <w:r>
        <w:rPr>
          <w:rFonts w:ascii="Segoe UI" w:eastAsia="Segoe UI" w:hAnsi="Segoe UI"/>
          <w:sz w:val="24"/>
        </w:rPr>
        <w:t>Der Prozess muss auch nicht mit einer Abfrage oder Antwort enden.</w:t>
      </w:r>
    </w:p>
    <w:p w14:paraId="596CA724" w14:textId="77777777" w:rsidR="00EC2F67" w:rsidRDefault="00CC769A">
      <w:r>
        <w:rPr>
          <w:rFonts w:ascii="Segoe UI" w:eastAsia="Segoe UI" w:hAnsi="Segoe UI"/>
          <w:b/>
          <w:i/>
          <w:sz w:val="24"/>
        </w:rPr>
        <w:t>[Bildschirminhalt] Animierte verbundene Linien in Kreis umgeben von Informationssymbolen.</w:t>
      </w:r>
    </w:p>
    <w:p w14:paraId="3854FB9A" w14:textId="77777777" w:rsidR="00EC2F67" w:rsidRDefault="00CC769A">
      <w:r>
        <w:rPr>
          <w:rFonts w:ascii="Segoe UI" w:eastAsia="Segoe UI" w:hAnsi="Segoe UI"/>
          <w:sz w:val="24"/>
        </w:rPr>
        <w:t>Mit jeder Interaktion lernt die Reasoning Engine dazu und passt sich an, um Ihre Anfrage zu beantworten.</w:t>
      </w:r>
    </w:p>
    <w:p w14:paraId="2F450F86" w14:textId="77777777" w:rsidR="00EC2F67" w:rsidRDefault="00CC769A">
      <w:r>
        <w:rPr>
          <w:rFonts w:ascii="Segoe UI" w:eastAsia="Segoe UI" w:hAnsi="Segoe UI"/>
          <w:sz w:val="24"/>
        </w:rPr>
        <w:t>Es ist ein ständiger Kreislauf des Lernens und der Weiterentwicklung, des Strebens nach mehr Verständnis und effektiverer Kommunikation.</w:t>
      </w:r>
    </w:p>
    <w:p w14:paraId="07715396" w14:textId="77777777" w:rsidR="00EC2F67" w:rsidRDefault="00CC769A">
      <w:r>
        <w:rPr>
          <w:rFonts w:ascii="Segoe UI" w:eastAsia="Segoe UI" w:hAnsi="Segoe UI"/>
          <w:sz w:val="24"/>
        </w:rPr>
        <w:t>Es geht nicht nur darum, eine Antwort zu finden, sondern auch darum, eine Antwort zu verfassen, die informativ, relevant und ansprechend ist.</w:t>
      </w:r>
    </w:p>
    <w:p w14:paraId="21A0550C" w14:textId="77777777" w:rsidR="00EC2F67" w:rsidRDefault="00CC769A">
      <w:r>
        <w:rPr>
          <w:rFonts w:ascii="Segoe UI" w:eastAsia="Segoe UI" w:hAnsi="Segoe UI"/>
          <w:sz w:val="24"/>
        </w:rPr>
        <w:t>Während wir weiter forschen und innovativ sind, eröffnen Reasoning Engines wie Microsoft Copilot neue Möglichkeiten für die Kreativität der Nutzerinnen und Nutzer bei der Erstellung von Texten, Bildern und anderen Medien.</w:t>
      </w:r>
    </w:p>
    <w:p w14:paraId="1EEB5FA3" w14:textId="77777777" w:rsidR="00EC2F67" w:rsidRDefault="00CC769A">
      <w:r>
        <w:rPr>
          <w:rFonts w:ascii="Segoe UI" w:eastAsia="Segoe UI" w:hAnsi="Segoe UI"/>
          <w:sz w:val="24"/>
        </w:rPr>
        <w:t>Sie verändern nicht nur die Art und Weise, wie wir nach Informationen suchen, sondern auch, wie wir in der digitalen Welt interagieren, lernen und gestalten.</w:t>
      </w:r>
    </w:p>
    <w:sectPr w:rsidR="00EC2F6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78640800">
    <w:abstractNumId w:val="8"/>
  </w:num>
  <w:num w:numId="2" w16cid:durableId="1031034747">
    <w:abstractNumId w:val="6"/>
  </w:num>
  <w:num w:numId="3" w16cid:durableId="2037536011">
    <w:abstractNumId w:val="5"/>
  </w:num>
  <w:num w:numId="4" w16cid:durableId="1107433983">
    <w:abstractNumId w:val="4"/>
  </w:num>
  <w:num w:numId="5" w16cid:durableId="2005863312">
    <w:abstractNumId w:val="7"/>
  </w:num>
  <w:num w:numId="6" w16cid:durableId="89863189">
    <w:abstractNumId w:val="3"/>
  </w:num>
  <w:num w:numId="7" w16cid:durableId="1502282066">
    <w:abstractNumId w:val="2"/>
  </w:num>
  <w:num w:numId="8" w16cid:durableId="1198009542">
    <w:abstractNumId w:val="1"/>
  </w:num>
  <w:num w:numId="9" w16cid:durableId="21123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CB0664"/>
    <w:rsid w:val="00CC769A"/>
    <w:rsid w:val="00EC2F6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F3A692D-261C-4A2C-A6EF-6BECF23C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088602F7-5CFB-40A4-8F92-76ED4AE4C190}">
  <ds:schemaRefs>
    <ds:schemaRef ds:uri="http://purl.org/dc/elements/1.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7f56a35e-d5c7-415e-b318-aa8159f59a13"/>
    <ds:schemaRef ds:uri="http://schemas.microsoft.com/sharepoint/v3"/>
    <ds:schemaRef ds:uri="http://schemas.microsoft.com/office/infopath/2007/PartnerControls"/>
    <ds:schemaRef ds:uri="3e018567-ea8e-46fe-82b1-2ae5c4b1181e"/>
    <ds:schemaRef ds:uri="http://schemas.microsoft.com/office/2006/metadata/properties"/>
  </ds:schemaRefs>
</ds:datastoreItem>
</file>

<file path=customXml/itemProps3.xml><?xml version="1.0" encoding="utf-8"?>
<ds:datastoreItem xmlns:ds="http://schemas.openxmlformats.org/officeDocument/2006/customXml" ds:itemID="{A7C17F1D-A7B9-4C4B-9D8C-57189B827BE7}">
  <ds:schemaRefs>
    <ds:schemaRef ds:uri="http://schemas.microsoft.com/sharepoint/v3/contenttype/forms"/>
  </ds:schemaRefs>
</ds:datastoreItem>
</file>

<file path=customXml/itemProps4.xml><?xml version="1.0" encoding="utf-8"?>
<ds:datastoreItem xmlns:ds="http://schemas.openxmlformats.org/officeDocument/2006/customXml" ds:itemID="{062DA196-5D6C-4E16-8EA5-83BCE9CE1ED4}"/>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Downes,Mary</cp:lastModifiedBy>
  <cp:revision>2</cp:revision>
  <dcterms:created xsi:type="dcterms:W3CDTF">2013-12-23T23:15:00Z</dcterms:created>
  <dcterms:modified xsi:type="dcterms:W3CDTF">2024-07-30T19:27:00Z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